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F9" w:rsidRPr="006456A2" w:rsidRDefault="00DB77F9" w:rsidP="00DB77F9">
      <w:pPr>
        <w:pStyle w:val="Default"/>
        <w:jc w:val="center"/>
        <w:rPr>
          <w:rFonts w:asciiTheme="minorHAnsi" w:hAnsiTheme="minorHAnsi" w:cstheme="minorHAnsi"/>
          <w:color w:val="auto"/>
          <w:sz w:val="36"/>
          <w:szCs w:val="36"/>
        </w:rPr>
      </w:pPr>
      <w:r w:rsidRPr="006456A2">
        <w:rPr>
          <w:rFonts w:asciiTheme="minorHAnsi" w:hAnsiTheme="minorHAnsi" w:cstheme="minorHAnsi"/>
          <w:color w:val="auto"/>
          <w:sz w:val="36"/>
          <w:szCs w:val="36"/>
        </w:rPr>
        <w:t>Scheda Autovalutazione Docenti per la Valorizzazione del Merito</w:t>
      </w:r>
    </w:p>
    <w:p w:rsidR="00DB77F9" w:rsidRPr="006456A2" w:rsidRDefault="00156C0D" w:rsidP="00DB77F9">
      <w:pPr>
        <w:pStyle w:val="Default"/>
        <w:jc w:val="center"/>
        <w:rPr>
          <w:rFonts w:asciiTheme="minorHAnsi" w:hAnsiTheme="minorHAnsi" w:cstheme="minorHAnsi"/>
          <w:color w:val="auto"/>
          <w:sz w:val="32"/>
          <w:szCs w:val="32"/>
        </w:rPr>
      </w:pPr>
      <w:r>
        <w:rPr>
          <w:rFonts w:asciiTheme="minorHAnsi" w:hAnsiTheme="minorHAnsi" w:cstheme="minorHAnsi"/>
          <w:color w:val="auto"/>
          <w:sz w:val="32"/>
          <w:szCs w:val="32"/>
        </w:rPr>
        <w:t>A.S. 2016/17</w:t>
      </w:r>
    </w:p>
    <w:p w:rsidR="00901CE3" w:rsidRPr="006456A2" w:rsidRDefault="00901CE3" w:rsidP="00901CE3">
      <w:pPr>
        <w:pStyle w:val="Default"/>
        <w:jc w:val="both"/>
        <w:rPr>
          <w:rFonts w:asciiTheme="minorHAnsi" w:hAnsiTheme="minorHAnsi" w:cstheme="minorHAnsi"/>
          <w:color w:val="auto"/>
        </w:rPr>
      </w:pPr>
    </w:p>
    <w:tbl>
      <w:tblPr>
        <w:tblStyle w:val="Grigliatabella"/>
        <w:tblW w:w="0" w:type="auto"/>
        <w:tblLook w:val="04A0"/>
      </w:tblPr>
      <w:tblGrid>
        <w:gridCol w:w="3259"/>
        <w:gridCol w:w="3259"/>
        <w:gridCol w:w="3260"/>
      </w:tblGrid>
      <w:tr w:rsidR="003F3FBF" w:rsidRPr="006456A2" w:rsidTr="003F3FBF">
        <w:tc>
          <w:tcPr>
            <w:tcW w:w="3259" w:type="dxa"/>
          </w:tcPr>
          <w:p w:rsidR="003F3FBF" w:rsidRPr="006456A2" w:rsidRDefault="003F3FBF" w:rsidP="006456A2">
            <w:pPr>
              <w:jc w:val="center"/>
              <w:rPr>
                <w:rFonts w:cstheme="minorHAnsi"/>
              </w:rPr>
            </w:pPr>
            <w:r w:rsidRPr="006456A2">
              <w:rPr>
                <w:rFonts w:cstheme="minorHAnsi"/>
              </w:rPr>
              <w:t>Riferimento L. 107/2015</w:t>
            </w:r>
          </w:p>
        </w:tc>
        <w:tc>
          <w:tcPr>
            <w:tcW w:w="3259" w:type="dxa"/>
          </w:tcPr>
          <w:p w:rsidR="003F3FBF" w:rsidRPr="006456A2" w:rsidRDefault="003F3FBF" w:rsidP="006456A2">
            <w:pPr>
              <w:jc w:val="center"/>
              <w:rPr>
                <w:rFonts w:cstheme="minorHAnsi"/>
              </w:rPr>
            </w:pPr>
            <w:r w:rsidRPr="006456A2">
              <w:rPr>
                <w:rFonts w:cstheme="minorHAnsi"/>
              </w:rPr>
              <w:t>Criteri</w:t>
            </w:r>
          </w:p>
        </w:tc>
        <w:tc>
          <w:tcPr>
            <w:tcW w:w="3260" w:type="dxa"/>
          </w:tcPr>
          <w:p w:rsidR="003F3FBF" w:rsidRPr="006456A2" w:rsidRDefault="00DE017D" w:rsidP="006456A2">
            <w:pPr>
              <w:jc w:val="center"/>
              <w:rPr>
                <w:rFonts w:cstheme="minorHAnsi"/>
              </w:rPr>
            </w:pPr>
            <w:r w:rsidRPr="006456A2">
              <w:rPr>
                <w:rFonts w:cstheme="minorHAnsi"/>
              </w:rPr>
              <w:t>Dichiarazione Possesso Requisit</w:t>
            </w:r>
            <w:r w:rsidR="00C81FDF" w:rsidRPr="006456A2">
              <w:rPr>
                <w:rFonts w:cstheme="minorHAnsi"/>
              </w:rPr>
              <w:t>o</w:t>
            </w:r>
          </w:p>
        </w:tc>
      </w:tr>
      <w:tr w:rsidR="00FF7305" w:rsidRPr="006456A2" w:rsidTr="003F3FBF">
        <w:tc>
          <w:tcPr>
            <w:tcW w:w="3259" w:type="dxa"/>
            <w:vMerge w:val="restart"/>
          </w:tcPr>
          <w:p w:rsidR="00FF7305" w:rsidRPr="006456A2" w:rsidRDefault="00FF7305">
            <w:pPr>
              <w:rPr>
                <w:rFonts w:cstheme="minorHAnsi"/>
                <w:i/>
                <w:u w:val="single"/>
              </w:rPr>
            </w:pPr>
            <w:r w:rsidRPr="006456A2">
              <w:rPr>
                <w:rFonts w:cstheme="minorHAnsi"/>
                <w:i/>
                <w:u w:val="single"/>
              </w:rPr>
              <w:t>Comma 128, lettera a</w:t>
            </w:r>
          </w:p>
          <w:p w:rsidR="00FF7305" w:rsidRPr="006456A2" w:rsidRDefault="00FF7305" w:rsidP="004A35FF">
            <w:pPr>
              <w:jc w:val="both"/>
              <w:rPr>
                <w:rFonts w:cstheme="minorHAnsi"/>
              </w:rPr>
            </w:pPr>
            <w:r w:rsidRPr="006456A2">
              <w:rPr>
                <w:rFonts w:cstheme="minorHAnsi"/>
              </w:rPr>
              <w:t>Qualità dell’insegnamento e del contributo al dell’istituzione scolastica, nonché del successo formativo e scolastico degli studenti</w:t>
            </w:r>
          </w:p>
        </w:tc>
        <w:tc>
          <w:tcPr>
            <w:tcW w:w="3259" w:type="dxa"/>
          </w:tcPr>
          <w:p w:rsidR="00FF7305" w:rsidRPr="006456A2" w:rsidRDefault="00BE19D4" w:rsidP="00BE19D4">
            <w:pPr>
              <w:autoSpaceDE w:val="0"/>
              <w:autoSpaceDN w:val="0"/>
              <w:adjustRightInd w:val="0"/>
              <w:jc w:val="both"/>
              <w:rPr>
                <w:rFonts w:cstheme="minorHAnsi"/>
              </w:rPr>
            </w:pPr>
            <w:r w:rsidRPr="006456A2">
              <w:rPr>
                <w:rFonts w:cstheme="minorHAnsi"/>
              </w:rPr>
              <w:t>Adottare strategie didattiche efficaci e trasparenti, comunicare gli obiettivi delle lezioni, lasciare spazio alla discussione, fornire regolarmente indicazioni sul metodo di studio, stabilire un patto didattico per le verifiche, comunicare in tempi rapidi gli esiti delle verifiche affinché lo studente possa intraprendere le conseguenti ed eventuali azioni di recupero e di studio.</w:t>
            </w:r>
          </w:p>
        </w:tc>
        <w:tc>
          <w:tcPr>
            <w:tcW w:w="3260" w:type="dxa"/>
          </w:tcPr>
          <w:p w:rsidR="00FF7305" w:rsidRPr="006456A2" w:rsidRDefault="00DE017D" w:rsidP="00C81FDF">
            <w:pPr>
              <w:jc w:val="both"/>
              <w:rPr>
                <w:rFonts w:cstheme="minorHAnsi"/>
              </w:rPr>
            </w:pPr>
            <w:r w:rsidRPr="006456A2">
              <w:rPr>
                <w:rFonts w:cstheme="minorHAnsi"/>
              </w:rPr>
              <w:t xml:space="preserve">Specificare </w:t>
            </w:r>
            <w:r w:rsidR="00741831" w:rsidRPr="006456A2">
              <w:rPr>
                <w:rFonts w:cstheme="minorHAnsi"/>
              </w:rPr>
              <w:t>strategie</w:t>
            </w:r>
            <w:r w:rsidRPr="006456A2">
              <w:rPr>
                <w:rFonts w:cstheme="minorHAnsi"/>
              </w:rPr>
              <w:t xml:space="preserve"> ed </w:t>
            </w:r>
            <w:r w:rsidR="00C81FDF" w:rsidRPr="006456A2">
              <w:rPr>
                <w:rFonts w:cstheme="minorHAnsi"/>
              </w:rPr>
              <w:t xml:space="preserve">indicare </w:t>
            </w:r>
            <w:r w:rsidRPr="006456A2">
              <w:rPr>
                <w:rFonts w:cstheme="minorHAnsi"/>
              </w:rPr>
              <w:t>eventual</w:t>
            </w:r>
            <w:r w:rsidR="00C81FDF" w:rsidRPr="006456A2">
              <w:rPr>
                <w:rFonts w:cstheme="minorHAnsi"/>
              </w:rPr>
              <w:t>i</w:t>
            </w:r>
            <w:r w:rsidRPr="006456A2">
              <w:rPr>
                <w:rFonts w:cstheme="minorHAnsi"/>
              </w:rPr>
              <w:t xml:space="preserve"> riferiment</w:t>
            </w:r>
            <w:r w:rsidR="00C81FDF" w:rsidRPr="006456A2">
              <w:rPr>
                <w:rFonts w:cstheme="minorHAnsi"/>
              </w:rPr>
              <w:t>i</w:t>
            </w:r>
            <w:r w:rsidRPr="006456A2">
              <w:rPr>
                <w:rFonts w:cstheme="minorHAnsi"/>
              </w:rPr>
              <w:t xml:space="preserve"> a </w:t>
            </w:r>
            <w:r w:rsidR="00C81FDF" w:rsidRPr="006456A2">
              <w:rPr>
                <w:rFonts w:cstheme="minorHAnsi"/>
              </w:rPr>
              <w:t>d</w:t>
            </w:r>
            <w:r w:rsidRPr="006456A2">
              <w:rPr>
                <w:rFonts w:cstheme="minorHAnsi"/>
              </w:rPr>
              <w:t>ocumenti</w:t>
            </w:r>
            <w:r w:rsidR="00C81FDF" w:rsidRPr="006456A2">
              <w:rPr>
                <w:rFonts w:cstheme="minorHAnsi"/>
              </w:rPr>
              <w:t xml:space="preserve"> probatori</w:t>
            </w:r>
            <w:r w:rsidRPr="006456A2">
              <w:rPr>
                <w:rFonts w:cstheme="minorHAnsi"/>
              </w:rPr>
              <w:t>:</w:t>
            </w: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B77F9">
            <w:pPr>
              <w:rPr>
                <w:rFonts w:cstheme="minorHAnsi"/>
              </w:rPr>
            </w:pPr>
          </w:p>
          <w:p w:rsidR="00DE017D" w:rsidRPr="006456A2" w:rsidRDefault="00DE017D" w:rsidP="00DE017D">
            <w:pPr>
              <w:rPr>
                <w:rFonts w:cstheme="minorHAnsi"/>
              </w:rPr>
            </w:pPr>
          </w:p>
        </w:tc>
      </w:tr>
      <w:tr w:rsidR="00FF7305" w:rsidRPr="006456A2" w:rsidTr="003F3FBF">
        <w:tc>
          <w:tcPr>
            <w:tcW w:w="3259" w:type="dxa"/>
            <w:vMerge/>
          </w:tcPr>
          <w:p w:rsidR="00FF7305" w:rsidRPr="006456A2" w:rsidRDefault="00FF7305">
            <w:pPr>
              <w:rPr>
                <w:rFonts w:cstheme="minorHAnsi"/>
              </w:rPr>
            </w:pPr>
          </w:p>
        </w:tc>
        <w:tc>
          <w:tcPr>
            <w:tcW w:w="3259" w:type="dxa"/>
          </w:tcPr>
          <w:p w:rsidR="00FF7305" w:rsidRPr="006456A2" w:rsidRDefault="00FB1C01" w:rsidP="009A1357">
            <w:pPr>
              <w:jc w:val="both"/>
              <w:rPr>
                <w:rFonts w:cstheme="minorHAnsi"/>
              </w:rPr>
            </w:pPr>
            <w:r w:rsidRPr="006456A2">
              <w:rPr>
                <w:rFonts w:cstheme="minorHAnsi"/>
              </w:rPr>
              <w:t>Capacità di gestione della classe dal punto di vista disciplinare, instaurare relazioni positive con gli studenti, proporre soluzioni con rilevanti ricadute educative, partecipare alla progettazione e realizzazione di interventi educativi.</w:t>
            </w:r>
          </w:p>
        </w:tc>
        <w:tc>
          <w:tcPr>
            <w:tcW w:w="3260" w:type="dxa"/>
          </w:tcPr>
          <w:p w:rsidR="00650529" w:rsidRPr="006456A2" w:rsidRDefault="00650529" w:rsidP="00650529">
            <w:pPr>
              <w:jc w:val="both"/>
              <w:rPr>
                <w:rFonts w:cstheme="minorHAnsi"/>
              </w:rPr>
            </w:pPr>
            <w:r w:rsidRPr="006456A2">
              <w:rPr>
                <w:rFonts w:cstheme="minorHAnsi"/>
              </w:rPr>
              <w:t>Specificare attività ed indicare eventuali riferimenti a documenti probatori:</w:t>
            </w:r>
          </w:p>
          <w:p w:rsidR="00FF7305" w:rsidRPr="006456A2" w:rsidRDefault="00FF7305">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tc>
      </w:tr>
      <w:tr w:rsidR="00FF7305" w:rsidRPr="006456A2" w:rsidTr="003F3FBF">
        <w:tc>
          <w:tcPr>
            <w:tcW w:w="3259" w:type="dxa"/>
            <w:vMerge/>
          </w:tcPr>
          <w:p w:rsidR="00FF7305" w:rsidRPr="006456A2" w:rsidRDefault="00FF7305">
            <w:pPr>
              <w:rPr>
                <w:rFonts w:cstheme="minorHAnsi"/>
              </w:rPr>
            </w:pPr>
          </w:p>
        </w:tc>
        <w:tc>
          <w:tcPr>
            <w:tcW w:w="3259" w:type="dxa"/>
          </w:tcPr>
          <w:p w:rsidR="00FF7305" w:rsidRPr="006456A2" w:rsidRDefault="009A1357" w:rsidP="009A1357">
            <w:pPr>
              <w:jc w:val="both"/>
              <w:rPr>
                <w:rFonts w:cstheme="minorHAnsi"/>
              </w:rPr>
            </w:pPr>
            <w:r w:rsidRPr="006456A2">
              <w:rPr>
                <w:rFonts w:cstheme="minorHAnsi"/>
              </w:rPr>
              <w:t>Uso delle TIC in modo efficace, sia nell'insegnamento della materia sia come supporto del ruolo professionale.</w:t>
            </w:r>
          </w:p>
        </w:tc>
        <w:tc>
          <w:tcPr>
            <w:tcW w:w="3260" w:type="dxa"/>
          </w:tcPr>
          <w:p w:rsidR="00650529" w:rsidRPr="006456A2" w:rsidRDefault="00650529" w:rsidP="00650529">
            <w:pPr>
              <w:jc w:val="both"/>
              <w:rPr>
                <w:rFonts w:cstheme="minorHAnsi"/>
              </w:rPr>
            </w:pPr>
            <w:r w:rsidRPr="006456A2">
              <w:rPr>
                <w:rFonts w:cstheme="minorHAnsi"/>
              </w:rPr>
              <w:t>Specificare attività ed indicare eventuali riferimenti a documenti probatori:</w:t>
            </w: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741831" w:rsidRPr="006456A2" w:rsidRDefault="00741831" w:rsidP="00650529">
            <w:pPr>
              <w:jc w:val="both"/>
              <w:rPr>
                <w:rFonts w:cstheme="minorHAnsi"/>
              </w:rPr>
            </w:pPr>
          </w:p>
          <w:p w:rsidR="00FF7305" w:rsidRPr="006456A2" w:rsidRDefault="00FF7305">
            <w:pPr>
              <w:rPr>
                <w:rFonts w:cstheme="minorHAnsi"/>
              </w:rPr>
            </w:pPr>
          </w:p>
        </w:tc>
      </w:tr>
      <w:tr w:rsidR="00650529" w:rsidRPr="006456A2" w:rsidTr="00F13350">
        <w:trPr>
          <w:trHeight w:val="2354"/>
        </w:trPr>
        <w:tc>
          <w:tcPr>
            <w:tcW w:w="3259" w:type="dxa"/>
            <w:vMerge/>
          </w:tcPr>
          <w:p w:rsidR="00650529" w:rsidRPr="006456A2" w:rsidRDefault="00650529">
            <w:pPr>
              <w:rPr>
                <w:rFonts w:cstheme="minorHAnsi"/>
              </w:rPr>
            </w:pPr>
          </w:p>
        </w:tc>
        <w:tc>
          <w:tcPr>
            <w:tcW w:w="3259" w:type="dxa"/>
          </w:tcPr>
          <w:p w:rsidR="00650529" w:rsidRPr="006456A2" w:rsidRDefault="00650529" w:rsidP="009A1357">
            <w:pPr>
              <w:jc w:val="both"/>
              <w:rPr>
                <w:rFonts w:cstheme="minorHAnsi"/>
              </w:rPr>
            </w:pPr>
            <w:r w:rsidRPr="006456A2">
              <w:rPr>
                <w:rFonts w:cstheme="minorHAnsi"/>
              </w:rPr>
              <w:t>Realizzazione di una didattica inclusiva attraverso un costante ed efficace uso di strumenti e metodi personalizzati per gli alunni BES e per la prevenzione del disagio scolastico</w:t>
            </w:r>
          </w:p>
        </w:tc>
        <w:tc>
          <w:tcPr>
            <w:tcW w:w="3260" w:type="dxa"/>
          </w:tcPr>
          <w:p w:rsidR="00650529" w:rsidRPr="006456A2" w:rsidRDefault="00650529" w:rsidP="00650529">
            <w:pPr>
              <w:jc w:val="both"/>
              <w:rPr>
                <w:rFonts w:cstheme="minorHAnsi"/>
              </w:rPr>
            </w:pPr>
            <w:r w:rsidRPr="006456A2">
              <w:rPr>
                <w:rFonts w:cstheme="minorHAnsi"/>
              </w:rPr>
              <w:t>Specificare attività ed indicare eventuali riferimenti a documenti probatori:</w:t>
            </w:r>
          </w:p>
          <w:p w:rsidR="00650529" w:rsidRPr="006456A2" w:rsidRDefault="00650529">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p w:rsidR="00741831" w:rsidRPr="006456A2" w:rsidRDefault="00741831">
            <w:pPr>
              <w:rPr>
                <w:rFonts w:cstheme="minorHAnsi"/>
              </w:rPr>
            </w:pPr>
          </w:p>
        </w:tc>
      </w:tr>
      <w:tr w:rsidR="007729D5" w:rsidRPr="006456A2" w:rsidTr="003F3FBF">
        <w:tc>
          <w:tcPr>
            <w:tcW w:w="3259" w:type="dxa"/>
            <w:vMerge w:val="restart"/>
          </w:tcPr>
          <w:p w:rsidR="007729D5" w:rsidRPr="006456A2" w:rsidRDefault="007729D5">
            <w:pPr>
              <w:rPr>
                <w:rFonts w:cstheme="minorHAnsi"/>
                <w:i/>
                <w:u w:val="single"/>
              </w:rPr>
            </w:pPr>
            <w:r w:rsidRPr="006456A2">
              <w:rPr>
                <w:rFonts w:cstheme="minorHAnsi"/>
                <w:i/>
                <w:u w:val="single"/>
              </w:rPr>
              <w:lastRenderedPageBreak/>
              <w:t>Comma 128, lettera b</w:t>
            </w:r>
          </w:p>
          <w:p w:rsidR="007729D5" w:rsidRPr="006456A2" w:rsidRDefault="007729D5" w:rsidP="004A35FF">
            <w:pPr>
              <w:jc w:val="both"/>
              <w:rPr>
                <w:rFonts w:cstheme="minorHAnsi"/>
              </w:rPr>
            </w:pPr>
            <w:r w:rsidRPr="006456A2">
              <w:rPr>
                <w:rFonts w:cstheme="minorHAnsi"/>
              </w:rPr>
              <w:t>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tc>
        <w:tc>
          <w:tcPr>
            <w:tcW w:w="3259" w:type="dxa"/>
          </w:tcPr>
          <w:p w:rsidR="007729D5" w:rsidRPr="006456A2" w:rsidRDefault="0023662F" w:rsidP="00B7063B">
            <w:pPr>
              <w:jc w:val="both"/>
              <w:rPr>
                <w:rFonts w:cstheme="minorHAnsi"/>
              </w:rPr>
            </w:pPr>
            <w:r w:rsidRPr="006456A2">
              <w:rPr>
                <w:rFonts w:cstheme="minorHAnsi"/>
              </w:rPr>
              <w:t>Partecipazione attiva alle attività previste per le classi aperte</w:t>
            </w:r>
          </w:p>
        </w:tc>
        <w:tc>
          <w:tcPr>
            <w:tcW w:w="3260" w:type="dxa"/>
          </w:tcPr>
          <w:p w:rsidR="007729D5" w:rsidRPr="006456A2" w:rsidRDefault="00C81FDF" w:rsidP="006C6F48">
            <w:pPr>
              <w:jc w:val="both"/>
              <w:rPr>
                <w:rFonts w:cstheme="minorHAnsi"/>
              </w:rPr>
            </w:pPr>
            <w:r w:rsidRPr="006456A2">
              <w:rPr>
                <w:rFonts w:cstheme="minorHAnsi"/>
              </w:rPr>
              <w:t xml:space="preserve">Specificare </w:t>
            </w:r>
            <w:r w:rsidR="00650529" w:rsidRPr="006456A2">
              <w:rPr>
                <w:rFonts w:cstheme="minorHAnsi"/>
              </w:rPr>
              <w:t>risultati ottenuti e</w:t>
            </w:r>
            <w:r w:rsidR="00226FF2" w:rsidRPr="006456A2">
              <w:rPr>
                <w:rFonts w:cstheme="minorHAnsi"/>
              </w:rPr>
              <w:t>d</w:t>
            </w:r>
            <w:r w:rsidR="00650529" w:rsidRPr="006456A2">
              <w:rPr>
                <w:rFonts w:cstheme="minorHAnsi"/>
              </w:rPr>
              <w:t xml:space="preserve"> indicare atti e documenti probatori:</w:t>
            </w: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tc>
      </w:tr>
      <w:tr w:rsidR="007729D5" w:rsidRPr="006456A2" w:rsidTr="003F3FBF">
        <w:tc>
          <w:tcPr>
            <w:tcW w:w="3259" w:type="dxa"/>
            <w:vMerge/>
          </w:tcPr>
          <w:p w:rsidR="007729D5" w:rsidRPr="006456A2" w:rsidRDefault="007729D5">
            <w:pPr>
              <w:rPr>
                <w:rFonts w:cstheme="minorHAnsi"/>
              </w:rPr>
            </w:pPr>
          </w:p>
        </w:tc>
        <w:tc>
          <w:tcPr>
            <w:tcW w:w="3259" w:type="dxa"/>
          </w:tcPr>
          <w:p w:rsidR="007729D5" w:rsidRPr="006456A2" w:rsidRDefault="007729D5" w:rsidP="00FF4112">
            <w:pPr>
              <w:jc w:val="both"/>
              <w:rPr>
                <w:rFonts w:cstheme="minorHAnsi"/>
              </w:rPr>
            </w:pPr>
            <w:r w:rsidRPr="006456A2">
              <w:rPr>
                <w:rFonts w:cstheme="minorHAnsi"/>
              </w:rPr>
              <w:t>Partecipazione attiva in gruppi disciplinari e di dipartimento per l'implementazione di percorsi comuni tra classi parallele ai fini della riduzione della varianza di valutazione tra le classi attraverso l'uso di strumenti adeguati alla rilevazione degli apprendimenti (es. griglie  e rubriche di valutazione)</w:t>
            </w:r>
          </w:p>
        </w:tc>
        <w:tc>
          <w:tcPr>
            <w:tcW w:w="3260" w:type="dxa"/>
            <w:vMerge w:val="restart"/>
          </w:tcPr>
          <w:p w:rsidR="00650529" w:rsidRPr="006456A2" w:rsidRDefault="00650529" w:rsidP="006456A2">
            <w:pPr>
              <w:rPr>
                <w:rFonts w:cstheme="minorHAnsi"/>
              </w:rPr>
            </w:pPr>
            <w:r w:rsidRPr="006456A2">
              <w:rPr>
                <w:rFonts w:cstheme="minorHAnsi"/>
              </w:rPr>
              <w:t>Specificare attività ed indicare riferimenti a documenti probatori:</w:t>
            </w:r>
          </w:p>
          <w:p w:rsidR="007729D5" w:rsidRPr="006456A2" w:rsidRDefault="007729D5" w:rsidP="00DE017D">
            <w:pPr>
              <w:pStyle w:val="Paragrafoelenco"/>
              <w:rPr>
                <w:rFonts w:cstheme="minorHAnsi"/>
              </w:rPr>
            </w:pPr>
          </w:p>
        </w:tc>
      </w:tr>
      <w:tr w:rsidR="007729D5" w:rsidRPr="006456A2" w:rsidTr="003F3FBF">
        <w:tc>
          <w:tcPr>
            <w:tcW w:w="3259" w:type="dxa"/>
            <w:vMerge/>
          </w:tcPr>
          <w:p w:rsidR="007729D5" w:rsidRPr="006456A2" w:rsidRDefault="007729D5">
            <w:pPr>
              <w:rPr>
                <w:rFonts w:cstheme="minorHAnsi"/>
              </w:rPr>
            </w:pPr>
          </w:p>
        </w:tc>
        <w:tc>
          <w:tcPr>
            <w:tcW w:w="3259" w:type="dxa"/>
          </w:tcPr>
          <w:p w:rsidR="007729D5" w:rsidRPr="006456A2" w:rsidRDefault="007729D5" w:rsidP="00052527">
            <w:pPr>
              <w:jc w:val="both"/>
              <w:rPr>
                <w:rFonts w:cstheme="minorHAnsi"/>
              </w:rPr>
            </w:pPr>
            <w:r w:rsidRPr="006456A2">
              <w:rPr>
                <w:rFonts w:cstheme="minorHAnsi"/>
              </w:rPr>
              <w:t>Flessibilità nell'organizzazione delle lezioni, anche mediante lezioni interattive, attività laboratoriali,  interdisciplinari, una diversa organizzazione dell'ambiente di apprendimento ecc.</w:t>
            </w:r>
          </w:p>
        </w:tc>
        <w:tc>
          <w:tcPr>
            <w:tcW w:w="3260" w:type="dxa"/>
            <w:vMerge/>
          </w:tcPr>
          <w:p w:rsidR="007729D5" w:rsidRPr="006456A2" w:rsidRDefault="007729D5">
            <w:pPr>
              <w:rPr>
                <w:rFonts w:cstheme="minorHAnsi"/>
              </w:rPr>
            </w:pPr>
          </w:p>
        </w:tc>
      </w:tr>
      <w:tr w:rsidR="007729D5" w:rsidRPr="006456A2" w:rsidTr="003F3FBF">
        <w:tc>
          <w:tcPr>
            <w:tcW w:w="3259" w:type="dxa"/>
            <w:vMerge/>
          </w:tcPr>
          <w:p w:rsidR="007729D5" w:rsidRPr="006456A2" w:rsidRDefault="007729D5">
            <w:pPr>
              <w:rPr>
                <w:rFonts w:cstheme="minorHAnsi"/>
              </w:rPr>
            </w:pPr>
          </w:p>
        </w:tc>
        <w:tc>
          <w:tcPr>
            <w:tcW w:w="3259" w:type="dxa"/>
          </w:tcPr>
          <w:p w:rsidR="007729D5" w:rsidRPr="006456A2" w:rsidRDefault="007729D5" w:rsidP="00DB6EA2">
            <w:pPr>
              <w:rPr>
                <w:rFonts w:cstheme="minorHAnsi"/>
              </w:rPr>
            </w:pPr>
            <w:r w:rsidRPr="006456A2">
              <w:rPr>
                <w:rFonts w:cstheme="minorHAnsi"/>
              </w:rPr>
              <w:t>Partecipazione attiva documentata  in progetti di ricerca metodologica e didattica e nella diffusione di buone pratiche.</w:t>
            </w:r>
          </w:p>
        </w:tc>
        <w:tc>
          <w:tcPr>
            <w:tcW w:w="3260" w:type="dxa"/>
          </w:tcPr>
          <w:p w:rsidR="006C6F48" w:rsidRPr="006456A2" w:rsidRDefault="006C6F48" w:rsidP="006456A2">
            <w:pPr>
              <w:rPr>
                <w:rFonts w:cstheme="minorHAnsi"/>
              </w:rPr>
            </w:pPr>
            <w:r w:rsidRPr="006456A2">
              <w:rPr>
                <w:rFonts w:cstheme="minorHAnsi"/>
              </w:rPr>
              <w:t>Specificare attività ed indicare riferimenti a documenti probatori:</w:t>
            </w: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729D5" w:rsidRPr="006456A2" w:rsidRDefault="007729D5" w:rsidP="00DB77F9">
            <w:pPr>
              <w:rPr>
                <w:rFonts w:cstheme="minorHAnsi"/>
              </w:rPr>
            </w:pPr>
          </w:p>
        </w:tc>
      </w:tr>
      <w:tr w:rsidR="006C6F48" w:rsidRPr="006456A2" w:rsidTr="00DC41D4">
        <w:trPr>
          <w:trHeight w:val="2253"/>
        </w:trPr>
        <w:tc>
          <w:tcPr>
            <w:tcW w:w="3259" w:type="dxa"/>
            <w:vMerge/>
          </w:tcPr>
          <w:p w:rsidR="006C6F48" w:rsidRPr="006456A2" w:rsidRDefault="006C6F48">
            <w:pPr>
              <w:rPr>
                <w:rFonts w:cstheme="minorHAnsi"/>
              </w:rPr>
            </w:pPr>
          </w:p>
        </w:tc>
        <w:tc>
          <w:tcPr>
            <w:tcW w:w="3259" w:type="dxa"/>
          </w:tcPr>
          <w:p w:rsidR="006C6F48" w:rsidRPr="006456A2" w:rsidRDefault="006C6F48" w:rsidP="006456A2">
            <w:pPr>
              <w:rPr>
                <w:rFonts w:cstheme="minorHAnsi"/>
              </w:rPr>
            </w:pPr>
            <w:r w:rsidRPr="006456A2">
              <w:rPr>
                <w:rFonts w:cstheme="minorHAnsi"/>
              </w:rPr>
              <w:t>Partecipazione attiva documentata nell’attuazione di attività di aggiornamento e formazione del personale docente.</w:t>
            </w:r>
          </w:p>
        </w:tc>
        <w:tc>
          <w:tcPr>
            <w:tcW w:w="3260" w:type="dxa"/>
          </w:tcPr>
          <w:p w:rsidR="006C6F48" w:rsidRPr="006456A2" w:rsidRDefault="006C6F48" w:rsidP="006456A2">
            <w:pPr>
              <w:rPr>
                <w:rFonts w:cstheme="minorHAnsi"/>
              </w:rPr>
            </w:pPr>
            <w:r w:rsidRPr="006456A2">
              <w:rPr>
                <w:rFonts w:cstheme="minorHAnsi"/>
              </w:rPr>
              <w:t>Specificare attività ed indicare riferimenti a documenti probatori:</w:t>
            </w: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741831" w:rsidRPr="006456A2" w:rsidRDefault="00741831" w:rsidP="006C6F48">
            <w:pPr>
              <w:jc w:val="both"/>
              <w:rPr>
                <w:rFonts w:cstheme="minorHAnsi"/>
              </w:rPr>
            </w:pPr>
          </w:p>
          <w:p w:rsidR="006C6F48" w:rsidRPr="006456A2" w:rsidRDefault="006C6F48">
            <w:pPr>
              <w:rPr>
                <w:rFonts w:cstheme="minorHAnsi"/>
              </w:rPr>
            </w:pPr>
          </w:p>
        </w:tc>
      </w:tr>
      <w:tr w:rsidR="00632F11" w:rsidRPr="006456A2" w:rsidTr="003F3FBF">
        <w:tc>
          <w:tcPr>
            <w:tcW w:w="3259" w:type="dxa"/>
            <w:vMerge w:val="restart"/>
          </w:tcPr>
          <w:p w:rsidR="00632F11" w:rsidRPr="006456A2" w:rsidRDefault="00632F11">
            <w:pPr>
              <w:rPr>
                <w:rFonts w:cstheme="minorHAnsi"/>
                <w:i/>
                <w:u w:val="single"/>
              </w:rPr>
            </w:pPr>
            <w:r w:rsidRPr="006456A2">
              <w:rPr>
                <w:rFonts w:cstheme="minorHAnsi"/>
                <w:i/>
                <w:u w:val="single"/>
              </w:rPr>
              <w:lastRenderedPageBreak/>
              <w:t>Comma 128, lettera c</w:t>
            </w:r>
          </w:p>
          <w:p w:rsidR="00632F11" w:rsidRPr="006456A2" w:rsidRDefault="00632F11" w:rsidP="004A35FF">
            <w:pPr>
              <w:jc w:val="both"/>
              <w:rPr>
                <w:rFonts w:cstheme="minorHAnsi"/>
              </w:rPr>
            </w:pPr>
            <w:r w:rsidRPr="006456A2">
              <w:rPr>
                <w:rFonts w:cstheme="minorHAnsi"/>
              </w:rPr>
              <w:t>Responsabilità assunte nel coordinamento organizzativo e didattico e nella formazione del personale</w:t>
            </w:r>
          </w:p>
        </w:tc>
        <w:tc>
          <w:tcPr>
            <w:tcW w:w="3259" w:type="dxa"/>
          </w:tcPr>
          <w:p w:rsidR="00632F11" w:rsidRPr="006456A2" w:rsidRDefault="00632F11" w:rsidP="00081AD7">
            <w:pPr>
              <w:pStyle w:val="Default"/>
              <w:rPr>
                <w:rFonts w:asciiTheme="minorHAnsi" w:hAnsiTheme="minorHAnsi" w:cstheme="minorHAnsi"/>
                <w:color w:val="auto"/>
              </w:rPr>
            </w:pPr>
            <w:r w:rsidRPr="006456A2">
              <w:rPr>
                <w:rFonts w:asciiTheme="minorHAnsi" w:hAnsiTheme="minorHAnsi" w:cstheme="minorHAnsi"/>
                <w:color w:val="auto"/>
              </w:rPr>
              <w:t>Collaboratore Dirigente Scolastico</w:t>
            </w:r>
          </w:p>
        </w:tc>
        <w:tc>
          <w:tcPr>
            <w:tcW w:w="3260" w:type="dxa"/>
          </w:tcPr>
          <w:p w:rsidR="00632F11" w:rsidRPr="006456A2" w:rsidRDefault="007F586C" w:rsidP="00DE017D">
            <w:pPr>
              <w:pStyle w:val="Paragrafoelenco"/>
              <w:rPr>
                <w:rFonts w:cstheme="minorHAnsi"/>
              </w:rPr>
            </w:pPr>
            <w:r w:rsidRPr="006456A2">
              <w:rPr>
                <w:rFonts w:cstheme="minorHAnsi"/>
              </w:rPr>
              <w:t>SI                     NO</w:t>
            </w:r>
          </w:p>
        </w:tc>
      </w:tr>
      <w:tr w:rsidR="00632F11" w:rsidRPr="006456A2" w:rsidTr="003F3FBF">
        <w:tc>
          <w:tcPr>
            <w:tcW w:w="3259" w:type="dxa"/>
            <w:vMerge/>
          </w:tcPr>
          <w:p w:rsidR="00632F11" w:rsidRPr="006456A2" w:rsidRDefault="00632F11">
            <w:pPr>
              <w:rPr>
                <w:rFonts w:cstheme="minorHAnsi"/>
              </w:rPr>
            </w:pPr>
          </w:p>
        </w:tc>
        <w:tc>
          <w:tcPr>
            <w:tcW w:w="3259" w:type="dxa"/>
          </w:tcPr>
          <w:p w:rsidR="00632F11" w:rsidRPr="006456A2" w:rsidRDefault="0023662F" w:rsidP="005F674B">
            <w:pPr>
              <w:pStyle w:val="Default"/>
              <w:jc w:val="both"/>
              <w:rPr>
                <w:rFonts w:asciiTheme="minorHAnsi" w:hAnsiTheme="minorHAnsi" w:cstheme="minorHAnsi"/>
                <w:color w:val="auto"/>
              </w:rPr>
            </w:pPr>
            <w:r w:rsidRPr="006456A2">
              <w:rPr>
                <w:rFonts w:asciiTheme="minorHAnsi" w:hAnsiTheme="minorHAnsi" w:cstheme="minorHAnsi"/>
                <w:color w:val="auto"/>
              </w:rPr>
              <w:t>Funzione strumentale</w:t>
            </w:r>
          </w:p>
        </w:tc>
        <w:tc>
          <w:tcPr>
            <w:tcW w:w="3260" w:type="dxa"/>
          </w:tcPr>
          <w:p w:rsidR="00632F11" w:rsidRPr="006456A2" w:rsidRDefault="007F586C" w:rsidP="00DE017D">
            <w:pPr>
              <w:pStyle w:val="Paragrafoelenco"/>
              <w:rPr>
                <w:rFonts w:cstheme="minorHAnsi"/>
              </w:rPr>
            </w:pPr>
            <w:r w:rsidRPr="006456A2">
              <w:rPr>
                <w:rFonts w:cstheme="minorHAnsi"/>
              </w:rPr>
              <w:t>SI                     NO</w:t>
            </w:r>
          </w:p>
        </w:tc>
      </w:tr>
      <w:tr w:rsidR="00632F11" w:rsidRPr="006456A2" w:rsidTr="003F3FBF">
        <w:tc>
          <w:tcPr>
            <w:tcW w:w="3259" w:type="dxa"/>
            <w:vMerge/>
          </w:tcPr>
          <w:p w:rsidR="00632F11" w:rsidRPr="006456A2" w:rsidRDefault="00632F11">
            <w:pPr>
              <w:rPr>
                <w:rFonts w:cstheme="minorHAnsi"/>
              </w:rPr>
            </w:pPr>
          </w:p>
        </w:tc>
        <w:tc>
          <w:tcPr>
            <w:tcW w:w="3259" w:type="dxa"/>
          </w:tcPr>
          <w:p w:rsidR="00632F11" w:rsidRPr="006456A2" w:rsidRDefault="0023662F" w:rsidP="005F674B">
            <w:pPr>
              <w:pStyle w:val="Default"/>
              <w:jc w:val="both"/>
              <w:rPr>
                <w:rFonts w:asciiTheme="minorHAnsi" w:hAnsiTheme="minorHAnsi" w:cstheme="minorHAnsi"/>
                <w:color w:val="auto"/>
              </w:rPr>
            </w:pPr>
            <w:r w:rsidRPr="006456A2">
              <w:rPr>
                <w:rFonts w:asciiTheme="minorHAnsi" w:hAnsiTheme="minorHAnsi" w:cstheme="minorHAnsi"/>
                <w:color w:val="auto"/>
              </w:rPr>
              <w:t>Coordinatore di Classe</w:t>
            </w:r>
          </w:p>
        </w:tc>
        <w:tc>
          <w:tcPr>
            <w:tcW w:w="3260" w:type="dxa"/>
          </w:tcPr>
          <w:p w:rsidR="00632F11" w:rsidRPr="006456A2" w:rsidRDefault="007F586C" w:rsidP="00DE017D">
            <w:pPr>
              <w:pStyle w:val="Paragrafoelenco"/>
              <w:rPr>
                <w:rFonts w:cstheme="minorHAnsi"/>
              </w:rPr>
            </w:pPr>
            <w:r w:rsidRPr="006456A2">
              <w:rPr>
                <w:rFonts w:cstheme="minorHAnsi"/>
              </w:rPr>
              <w:t>SI                     NO</w:t>
            </w:r>
          </w:p>
        </w:tc>
      </w:tr>
      <w:tr w:rsidR="0023662F" w:rsidRPr="006456A2" w:rsidTr="003F3FBF">
        <w:tc>
          <w:tcPr>
            <w:tcW w:w="3259" w:type="dxa"/>
            <w:vMerge/>
          </w:tcPr>
          <w:p w:rsidR="0023662F" w:rsidRPr="006456A2" w:rsidRDefault="0023662F">
            <w:pPr>
              <w:rPr>
                <w:rFonts w:cstheme="minorHAnsi"/>
              </w:rPr>
            </w:pPr>
          </w:p>
        </w:tc>
        <w:tc>
          <w:tcPr>
            <w:tcW w:w="3259" w:type="dxa"/>
          </w:tcPr>
          <w:p w:rsidR="0023662F" w:rsidRPr="006456A2" w:rsidRDefault="0023662F" w:rsidP="005C5D77">
            <w:pPr>
              <w:pStyle w:val="Default"/>
              <w:jc w:val="both"/>
              <w:rPr>
                <w:rFonts w:asciiTheme="minorHAnsi" w:hAnsiTheme="minorHAnsi" w:cstheme="minorHAnsi"/>
                <w:color w:val="auto"/>
              </w:rPr>
            </w:pPr>
            <w:r w:rsidRPr="006456A2">
              <w:rPr>
                <w:rFonts w:asciiTheme="minorHAnsi" w:hAnsiTheme="minorHAnsi" w:cstheme="minorHAnsi"/>
                <w:color w:val="auto"/>
              </w:rPr>
              <w:t>Responsabile di Dipartimento</w:t>
            </w:r>
          </w:p>
        </w:tc>
        <w:tc>
          <w:tcPr>
            <w:tcW w:w="3260" w:type="dxa"/>
          </w:tcPr>
          <w:p w:rsidR="0023662F" w:rsidRPr="006456A2" w:rsidRDefault="0023662F" w:rsidP="00DE017D">
            <w:pPr>
              <w:pStyle w:val="Paragrafoelenco"/>
              <w:rPr>
                <w:rFonts w:cstheme="minorHAnsi"/>
              </w:rPr>
            </w:pPr>
            <w:r w:rsidRPr="006456A2">
              <w:rPr>
                <w:rFonts w:cstheme="minorHAnsi"/>
              </w:rPr>
              <w:t>SI                     NO</w:t>
            </w:r>
          </w:p>
        </w:tc>
      </w:tr>
      <w:tr w:rsidR="0023662F" w:rsidRPr="006456A2" w:rsidTr="000A4D7A">
        <w:trPr>
          <w:trHeight w:val="300"/>
        </w:trPr>
        <w:tc>
          <w:tcPr>
            <w:tcW w:w="3259" w:type="dxa"/>
            <w:vMerge/>
          </w:tcPr>
          <w:p w:rsidR="0023662F" w:rsidRPr="006456A2" w:rsidRDefault="0023662F">
            <w:pPr>
              <w:rPr>
                <w:rFonts w:cstheme="minorHAnsi"/>
              </w:rPr>
            </w:pPr>
          </w:p>
        </w:tc>
        <w:tc>
          <w:tcPr>
            <w:tcW w:w="3259" w:type="dxa"/>
          </w:tcPr>
          <w:p w:rsidR="0023662F" w:rsidRPr="006456A2" w:rsidRDefault="0023662F" w:rsidP="0023662F">
            <w:pPr>
              <w:pStyle w:val="Default"/>
              <w:jc w:val="both"/>
              <w:rPr>
                <w:rFonts w:asciiTheme="minorHAnsi" w:hAnsiTheme="minorHAnsi" w:cstheme="minorHAnsi"/>
                <w:color w:val="auto"/>
              </w:rPr>
            </w:pPr>
            <w:r w:rsidRPr="006456A2">
              <w:rPr>
                <w:rFonts w:asciiTheme="minorHAnsi" w:hAnsiTheme="minorHAnsi" w:cstheme="minorHAnsi"/>
                <w:color w:val="auto"/>
              </w:rPr>
              <w:t>Partecipazione attiva a gruppi di lavoro/commissioni</w:t>
            </w:r>
          </w:p>
        </w:tc>
        <w:tc>
          <w:tcPr>
            <w:tcW w:w="3260" w:type="dxa"/>
          </w:tcPr>
          <w:p w:rsidR="0023662F" w:rsidRPr="006456A2" w:rsidRDefault="0023662F" w:rsidP="002452E2">
            <w:pPr>
              <w:pStyle w:val="Paragrafoelenco"/>
              <w:rPr>
                <w:rFonts w:cstheme="minorHAnsi"/>
              </w:rPr>
            </w:pPr>
            <w:r w:rsidRPr="006456A2">
              <w:rPr>
                <w:rFonts w:cstheme="minorHAnsi"/>
              </w:rPr>
              <w:t>SI                     NO</w:t>
            </w:r>
          </w:p>
          <w:p w:rsidR="0023662F" w:rsidRPr="006456A2" w:rsidRDefault="002B2BA7" w:rsidP="007F586C">
            <w:pPr>
              <w:rPr>
                <w:rFonts w:cstheme="minorHAnsi"/>
              </w:rPr>
            </w:pPr>
            <w:r w:rsidRPr="006456A2">
              <w:rPr>
                <w:rFonts w:cstheme="minorHAnsi"/>
              </w:rPr>
              <w:t xml:space="preserve">Specificare </w:t>
            </w:r>
            <w:r w:rsidR="0023662F" w:rsidRPr="006456A2">
              <w:rPr>
                <w:rFonts w:cstheme="minorHAnsi"/>
              </w:rPr>
              <w:t>:</w:t>
            </w:r>
          </w:p>
          <w:p w:rsidR="0023662F" w:rsidRPr="006456A2" w:rsidRDefault="0023662F" w:rsidP="002452E2">
            <w:pPr>
              <w:pStyle w:val="Paragrafoelenco"/>
              <w:rPr>
                <w:rFonts w:cstheme="minorHAnsi"/>
              </w:rPr>
            </w:pPr>
          </w:p>
        </w:tc>
      </w:tr>
      <w:tr w:rsidR="0023662F" w:rsidRPr="006456A2" w:rsidTr="002B2BA7">
        <w:trPr>
          <w:trHeight w:val="743"/>
        </w:trPr>
        <w:tc>
          <w:tcPr>
            <w:tcW w:w="3259" w:type="dxa"/>
            <w:vMerge/>
          </w:tcPr>
          <w:p w:rsidR="0023662F" w:rsidRPr="006456A2" w:rsidRDefault="0023662F">
            <w:pPr>
              <w:rPr>
                <w:rFonts w:cstheme="minorHAnsi"/>
              </w:rPr>
            </w:pPr>
          </w:p>
        </w:tc>
        <w:tc>
          <w:tcPr>
            <w:tcW w:w="3259" w:type="dxa"/>
          </w:tcPr>
          <w:p w:rsidR="0023662F" w:rsidRPr="006456A2" w:rsidRDefault="0023662F" w:rsidP="005F674B">
            <w:pPr>
              <w:pStyle w:val="Default"/>
              <w:jc w:val="both"/>
              <w:rPr>
                <w:rFonts w:asciiTheme="minorHAnsi" w:hAnsiTheme="minorHAnsi" w:cstheme="minorHAnsi"/>
                <w:color w:val="auto"/>
              </w:rPr>
            </w:pPr>
            <w:r w:rsidRPr="006456A2">
              <w:rPr>
                <w:rFonts w:asciiTheme="minorHAnsi" w:hAnsiTheme="minorHAnsi" w:cstheme="minorHAnsi"/>
                <w:color w:val="auto"/>
              </w:rPr>
              <w:t>Partecipazione alle attività di alternanza scuola lavoro</w:t>
            </w:r>
          </w:p>
        </w:tc>
        <w:tc>
          <w:tcPr>
            <w:tcW w:w="3260" w:type="dxa"/>
          </w:tcPr>
          <w:p w:rsidR="0023662F" w:rsidRPr="006456A2" w:rsidRDefault="0023662F" w:rsidP="007F586C">
            <w:pPr>
              <w:pStyle w:val="Paragrafoelenco"/>
              <w:rPr>
                <w:rFonts w:cstheme="minorHAnsi"/>
              </w:rPr>
            </w:pPr>
            <w:r w:rsidRPr="006456A2">
              <w:rPr>
                <w:rFonts w:cstheme="minorHAnsi"/>
              </w:rPr>
              <w:t>SI                     NO</w:t>
            </w:r>
          </w:p>
          <w:p w:rsidR="0023662F" w:rsidRPr="006456A2" w:rsidRDefault="0023662F" w:rsidP="007F586C">
            <w:pPr>
              <w:rPr>
                <w:rFonts w:cstheme="minorHAnsi"/>
              </w:rPr>
            </w:pPr>
            <w:r w:rsidRPr="006456A2">
              <w:rPr>
                <w:rFonts w:cstheme="minorHAnsi"/>
              </w:rPr>
              <w:t>Specificare:</w:t>
            </w:r>
          </w:p>
          <w:p w:rsidR="0023662F" w:rsidRPr="006456A2" w:rsidRDefault="0023662F" w:rsidP="007F586C">
            <w:pPr>
              <w:rPr>
                <w:rFonts w:cstheme="minorHAnsi"/>
              </w:rPr>
            </w:pPr>
          </w:p>
          <w:p w:rsidR="0023662F" w:rsidRPr="006456A2" w:rsidRDefault="0023662F">
            <w:pPr>
              <w:rPr>
                <w:rFonts w:cstheme="minorHAnsi"/>
              </w:rPr>
            </w:pPr>
          </w:p>
        </w:tc>
      </w:tr>
      <w:tr w:rsidR="0023662F" w:rsidRPr="006456A2" w:rsidTr="00632F11">
        <w:trPr>
          <w:trHeight w:val="300"/>
        </w:trPr>
        <w:tc>
          <w:tcPr>
            <w:tcW w:w="3259" w:type="dxa"/>
            <w:vMerge/>
          </w:tcPr>
          <w:p w:rsidR="0023662F" w:rsidRPr="006456A2" w:rsidRDefault="0023662F">
            <w:pPr>
              <w:rPr>
                <w:rFonts w:cstheme="minorHAnsi"/>
              </w:rPr>
            </w:pPr>
          </w:p>
        </w:tc>
        <w:tc>
          <w:tcPr>
            <w:tcW w:w="3259" w:type="dxa"/>
          </w:tcPr>
          <w:p w:rsidR="0023662F" w:rsidRPr="006456A2" w:rsidRDefault="0023662F" w:rsidP="00762395">
            <w:pPr>
              <w:pStyle w:val="Default"/>
              <w:jc w:val="both"/>
              <w:rPr>
                <w:rFonts w:asciiTheme="minorHAnsi" w:hAnsiTheme="minorHAnsi" w:cstheme="minorHAnsi"/>
                <w:color w:val="auto"/>
              </w:rPr>
            </w:pPr>
            <w:r w:rsidRPr="006456A2">
              <w:rPr>
                <w:rFonts w:asciiTheme="minorHAnsi" w:hAnsiTheme="minorHAnsi" w:cstheme="minorHAnsi"/>
                <w:color w:val="auto"/>
              </w:rPr>
              <w:t>Docente tutor</w:t>
            </w:r>
          </w:p>
        </w:tc>
        <w:tc>
          <w:tcPr>
            <w:tcW w:w="3260" w:type="dxa"/>
          </w:tcPr>
          <w:p w:rsidR="0023662F" w:rsidRPr="006456A2" w:rsidRDefault="0023662F" w:rsidP="007F586C">
            <w:pPr>
              <w:jc w:val="center"/>
              <w:rPr>
                <w:rFonts w:cstheme="minorHAnsi"/>
              </w:rPr>
            </w:pPr>
            <w:r w:rsidRPr="006456A2">
              <w:rPr>
                <w:rFonts w:cstheme="minorHAnsi"/>
              </w:rPr>
              <w:t>SI                     NO</w:t>
            </w:r>
          </w:p>
        </w:tc>
      </w:tr>
      <w:tr w:rsidR="0023662F" w:rsidRPr="006456A2" w:rsidTr="00226FF2">
        <w:trPr>
          <w:trHeight w:val="1354"/>
        </w:trPr>
        <w:tc>
          <w:tcPr>
            <w:tcW w:w="3259" w:type="dxa"/>
            <w:vMerge/>
          </w:tcPr>
          <w:p w:rsidR="0023662F" w:rsidRPr="006456A2" w:rsidRDefault="0023662F">
            <w:pPr>
              <w:rPr>
                <w:rFonts w:cstheme="minorHAnsi"/>
              </w:rPr>
            </w:pPr>
          </w:p>
        </w:tc>
        <w:tc>
          <w:tcPr>
            <w:tcW w:w="3259" w:type="dxa"/>
          </w:tcPr>
          <w:p w:rsidR="0023662F" w:rsidRPr="006456A2" w:rsidRDefault="0023662F" w:rsidP="0023662F">
            <w:pPr>
              <w:autoSpaceDE w:val="0"/>
              <w:autoSpaceDN w:val="0"/>
              <w:adjustRightInd w:val="0"/>
              <w:rPr>
                <w:rFonts w:cstheme="minorHAnsi"/>
              </w:rPr>
            </w:pPr>
            <w:r w:rsidRPr="006456A2">
              <w:rPr>
                <w:rFonts w:eastAsiaTheme="minorEastAsia" w:cstheme="minorHAnsi"/>
                <w:sz w:val="24"/>
                <w:szCs w:val="24"/>
                <w:lang w:eastAsia="it-IT"/>
              </w:rPr>
              <w:t>Altro specificare</w:t>
            </w:r>
          </w:p>
        </w:tc>
        <w:tc>
          <w:tcPr>
            <w:tcW w:w="3260" w:type="dxa"/>
          </w:tcPr>
          <w:p w:rsidR="0023662F" w:rsidRPr="006456A2" w:rsidRDefault="0023662F" w:rsidP="007F586C">
            <w:pPr>
              <w:pStyle w:val="Paragrafoelenco"/>
              <w:rPr>
                <w:rFonts w:cstheme="minorHAnsi"/>
              </w:rPr>
            </w:pPr>
            <w:r w:rsidRPr="006456A2">
              <w:rPr>
                <w:rFonts w:cstheme="minorHAnsi"/>
              </w:rPr>
              <w:t xml:space="preserve"> SI                     NO</w:t>
            </w:r>
          </w:p>
          <w:p w:rsidR="0023662F" w:rsidRPr="006456A2" w:rsidRDefault="0023662F" w:rsidP="007F586C">
            <w:pPr>
              <w:rPr>
                <w:rFonts w:cstheme="minorHAnsi"/>
              </w:rPr>
            </w:pPr>
            <w:r w:rsidRPr="006456A2">
              <w:rPr>
                <w:rFonts w:cstheme="minorHAnsi"/>
              </w:rPr>
              <w:t>Specificare:</w:t>
            </w:r>
          </w:p>
          <w:p w:rsidR="0023662F" w:rsidRPr="006456A2" w:rsidRDefault="0023662F">
            <w:pPr>
              <w:rPr>
                <w:rFonts w:cstheme="minorHAnsi"/>
              </w:rPr>
            </w:pPr>
          </w:p>
        </w:tc>
      </w:tr>
      <w:tr w:rsidR="002B2BA7" w:rsidRPr="006456A2" w:rsidTr="00A747EF">
        <w:trPr>
          <w:trHeight w:val="405"/>
        </w:trPr>
        <w:tc>
          <w:tcPr>
            <w:tcW w:w="3259" w:type="dxa"/>
            <w:vMerge w:val="restart"/>
          </w:tcPr>
          <w:p w:rsidR="002B2BA7" w:rsidRPr="006456A2" w:rsidRDefault="002B2BA7" w:rsidP="00A747EF">
            <w:pPr>
              <w:rPr>
                <w:rFonts w:cstheme="minorHAnsi"/>
              </w:rPr>
            </w:pPr>
            <w:r w:rsidRPr="006456A2">
              <w:rPr>
                <w:rFonts w:cstheme="minorHAnsi"/>
              </w:rPr>
              <w:t>Per tutti (a,b,c)</w:t>
            </w:r>
          </w:p>
        </w:tc>
        <w:tc>
          <w:tcPr>
            <w:tcW w:w="3259" w:type="dxa"/>
          </w:tcPr>
          <w:p w:rsidR="002B2BA7" w:rsidRPr="006456A2" w:rsidRDefault="002B2BA7" w:rsidP="00A747EF">
            <w:pPr>
              <w:pStyle w:val="Default"/>
              <w:rPr>
                <w:rFonts w:asciiTheme="minorHAnsi" w:hAnsiTheme="minorHAnsi" w:cstheme="minorHAnsi"/>
                <w:color w:val="auto"/>
              </w:rPr>
            </w:pPr>
            <w:r w:rsidRPr="006456A2">
              <w:rPr>
                <w:rFonts w:asciiTheme="minorHAnsi" w:hAnsiTheme="minorHAnsi" w:cstheme="minorHAnsi"/>
                <w:color w:val="auto"/>
              </w:rPr>
              <w:t>Disponibilità a svolgere incarichi</w:t>
            </w:r>
          </w:p>
          <w:p w:rsidR="002B2BA7" w:rsidRPr="006456A2" w:rsidRDefault="002B2BA7" w:rsidP="00A747EF">
            <w:pPr>
              <w:pStyle w:val="Default"/>
              <w:jc w:val="both"/>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2B2BA7">
            <w:pPr>
              <w:pStyle w:val="Paragrafoelenco"/>
              <w:rPr>
                <w:rFonts w:cstheme="minorHAnsi"/>
              </w:rPr>
            </w:pPr>
          </w:p>
        </w:tc>
      </w:tr>
      <w:tr w:rsidR="002B2BA7" w:rsidRPr="006456A2" w:rsidTr="00A747EF">
        <w:trPr>
          <w:trHeight w:val="400"/>
        </w:trPr>
        <w:tc>
          <w:tcPr>
            <w:tcW w:w="3259" w:type="dxa"/>
            <w:vMerge/>
          </w:tcPr>
          <w:p w:rsidR="002B2BA7" w:rsidRPr="006456A2" w:rsidRDefault="002B2BA7" w:rsidP="00A747EF">
            <w:pPr>
              <w:rPr>
                <w:rFonts w:cstheme="minorHAnsi"/>
              </w:rPr>
            </w:pPr>
          </w:p>
        </w:tc>
        <w:tc>
          <w:tcPr>
            <w:tcW w:w="3259" w:type="dxa"/>
          </w:tcPr>
          <w:p w:rsidR="002B2BA7" w:rsidRPr="006456A2" w:rsidRDefault="002B2BA7" w:rsidP="00A747EF">
            <w:pPr>
              <w:pStyle w:val="Default"/>
              <w:jc w:val="both"/>
              <w:rPr>
                <w:rFonts w:asciiTheme="minorHAnsi" w:hAnsiTheme="minorHAnsi" w:cstheme="minorHAnsi"/>
              </w:rPr>
            </w:pPr>
            <w:r w:rsidRPr="006456A2">
              <w:rPr>
                <w:rFonts w:asciiTheme="minorHAnsi" w:hAnsiTheme="minorHAnsi" w:cstheme="minorHAnsi"/>
              </w:rPr>
              <w:t xml:space="preserve">Presenza rilevante a scuola </w:t>
            </w:r>
          </w:p>
          <w:p w:rsidR="002B2BA7" w:rsidRPr="006456A2" w:rsidRDefault="002B2BA7" w:rsidP="00A747EF">
            <w:pPr>
              <w:pStyle w:val="Default"/>
              <w:jc w:val="both"/>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A747EF">
            <w:pPr>
              <w:rPr>
                <w:rFonts w:cstheme="minorHAnsi"/>
              </w:rPr>
            </w:pPr>
          </w:p>
        </w:tc>
      </w:tr>
      <w:tr w:rsidR="002B2BA7" w:rsidRPr="006456A2" w:rsidTr="00A747EF">
        <w:trPr>
          <w:trHeight w:val="400"/>
        </w:trPr>
        <w:tc>
          <w:tcPr>
            <w:tcW w:w="3259" w:type="dxa"/>
            <w:vMerge/>
          </w:tcPr>
          <w:p w:rsidR="002B2BA7" w:rsidRPr="006456A2" w:rsidRDefault="002B2BA7" w:rsidP="00A747EF">
            <w:pPr>
              <w:rPr>
                <w:rFonts w:cstheme="minorHAnsi"/>
              </w:rPr>
            </w:pPr>
          </w:p>
        </w:tc>
        <w:tc>
          <w:tcPr>
            <w:tcW w:w="3259" w:type="dxa"/>
          </w:tcPr>
          <w:p w:rsidR="002B2BA7" w:rsidRPr="006456A2" w:rsidRDefault="002B2BA7" w:rsidP="00A747EF">
            <w:pPr>
              <w:pStyle w:val="Default"/>
              <w:jc w:val="both"/>
              <w:rPr>
                <w:rFonts w:asciiTheme="minorHAnsi" w:hAnsiTheme="minorHAnsi" w:cstheme="minorHAnsi"/>
              </w:rPr>
            </w:pPr>
            <w:r w:rsidRPr="006456A2">
              <w:rPr>
                <w:rFonts w:asciiTheme="minorHAnsi" w:hAnsiTheme="minorHAnsi" w:cstheme="minorHAnsi"/>
              </w:rPr>
              <w:t>Carichi di lavoro e impegno profuso</w:t>
            </w:r>
          </w:p>
          <w:p w:rsidR="002B2BA7" w:rsidRPr="006456A2" w:rsidRDefault="002B2BA7" w:rsidP="00A747EF">
            <w:pPr>
              <w:pStyle w:val="Default"/>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A747EF">
            <w:pPr>
              <w:rPr>
                <w:rFonts w:cstheme="minorHAnsi"/>
              </w:rPr>
            </w:pPr>
          </w:p>
        </w:tc>
      </w:tr>
      <w:tr w:rsidR="002B2BA7" w:rsidRPr="006456A2" w:rsidTr="00A747EF">
        <w:trPr>
          <w:trHeight w:val="400"/>
        </w:trPr>
        <w:tc>
          <w:tcPr>
            <w:tcW w:w="3259" w:type="dxa"/>
            <w:vMerge/>
          </w:tcPr>
          <w:p w:rsidR="002B2BA7" w:rsidRPr="006456A2" w:rsidRDefault="002B2BA7" w:rsidP="00A747EF">
            <w:pPr>
              <w:rPr>
                <w:rFonts w:cstheme="minorHAnsi"/>
              </w:rPr>
            </w:pPr>
          </w:p>
        </w:tc>
        <w:tc>
          <w:tcPr>
            <w:tcW w:w="3259" w:type="dxa"/>
          </w:tcPr>
          <w:p w:rsidR="002B2BA7" w:rsidRPr="006456A2" w:rsidRDefault="002B2BA7" w:rsidP="00A747EF">
            <w:pPr>
              <w:pStyle w:val="Default"/>
              <w:jc w:val="both"/>
              <w:rPr>
                <w:rFonts w:asciiTheme="minorHAnsi" w:hAnsiTheme="minorHAnsi" w:cstheme="minorHAnsi"/>
              </w:rPr>
            </w:pPr>
            <w:r w:rsidRPr="006456A2">
              <w:rPr>
                <w:rFonts w:asciiTheme="minorHAnsi" w:hAnsiTheme="minorHAnsi" w:cstheme="minorHAnsi"/>
              </w:rPr>
              <w:t>Competenze di tipo relazionale e sociale</w:t>
            </w:r>
          </w:p>
          <w:p w:rsidR="002B2BA7" w:rsidRPr="006456A2" w:rsidRDefault="002B2BA7" w:rsidP="00A747EF">
            <w:pPr>
              <w:pStyle w:val="Default"/>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A747EF">
            <w:pPr>
              <w:rPr>
                <w:rFonts w:cstheme="minorHAnsi"/>
              </w:rPr>
            </w:pPr>
          </w:p>
        </w:tc>
      </w:tr>
      <w:tr w:rsidR="002B2BA7" w:rsidRPr="006456A2" w:rsidTr="00A747EF">
        <w:trPr>
          <w:trHeight w:val="731"/>
        </w:trPr>
        <w:tc>
          <w:tcPr>
            <w:tcW w:w="3259" w:type="dxa"/>
            <w:vMerge/>
          </w:tcPr>
          <w:p w:rsidR="002B2BA7" w:rsidRPr="006456A2" w:rsidRDefault="002B2BA7" w:rsidP="00A747EF">
            <w:pPr>
              <w:rPr>
                <w:rFonts w:cstheme="minorHAnsi"/>
              </w:rPr>
            </w:pPr>
          </w:p>
        </w:tc>
        <w:tc>
          <w:tcPr>
            <w:tcW w:w="3259" w:type="dxa"/>
          </w:tcPr>
          <w:p w:rsidR="002B2BA7" w:rsidRPr="006456A2" w:rsidRDefault="002B2BA7" w:rsidP="00A747EF">
            <w:pPr>
              <w:pStyle w:val="Default"/>
              <w:jc w:val="both"/>
              <w:rPr>
                <w:rFonts w:asciiTheme="minorHAnsi" w:hAnsiTheme="minorHAnsi" w:cstheme="minorHAnsi"/>
              </w:rPr>
            </w:pPr>
            <w:r w:rsidRPr="006456A2">
              <w:rPr>
                <w:rFonts w:asciiTheme="minorHAnsi" w:hAnsiTheme="minorHAnsi" w:cstheme="minorHAnsi"/>
              </w:rPr>
              <w:t xml:space="preserve">Capacità di motivare, ascolto attivo, </w:t>
            </w:r>
            <w:proofErr w:type="spellStart"/>
            <w:r w:rsidRPr="006456A2">
              <w:rPr>
                <w:rFonts w:asciiTheme="minorHAnsi" w:hAnsiTheme="minorHAnsi" w:cstheme="minorHAnsi"/>
              </w:rPr>
              <w:t>problem</w:t>
            </w:r>
            <w:proofErr w:type="spellEnd"/>
            <w:r w:rsidRPr="006456A2">
              <w:rPr>
                <w:rFonts w:asciiTheme="minorHAnsi" w:hAnsiTheme="minorHAnsi" w:cstheme="minorHAnsi"/>
              </w:rPr>
              <w:t xml:space="preserve"> </w:t>
            </w:r>
            <w:proofErr w:type="spellStart"/>
            <w:r w:rsidRPr="006456A2">
              <w:rPr>
                <w:rFonts w:asciiTheme="minorHAnsi" w:hAnsiTheme="minorHAnsi" w:cstheme="minorHAnsi"/>
              </w:rPr>
              <w:t>solving</w:t>
            </w:r>
            <w:proofErr w:type="spellEnd"/>
          </w:p>
          <w:p w:rsidR="002B2BA7" w:rsidRPr="006456A2" w:rsidRDefault="002B2BA7" w:rsidP="00A747EF">
            <w:pPr>
              <w:pStyle w:val="Default"/>
              <w:rPr>
                <w:rFonts w:asciiTheme="minorHAnsi" w:hAnsiTheme="minorHAnsi" w:cstheme="minorHAnsi"/>
                <w:color w:val="auto"/>
              </w:rPr>
            </w:pPr>
          </w:p>
        </w:tc>
        <w:tc>
          <w:tcPr>
            <w:tcW w:w="3260" w:type="dxa"/>
          </w:tcPr>
          <w:p w:rsidR="002B2BA7" w:rsidRPr="006456A2" w:rsidRDefault="002B2BA7" w:rsidP="002B2BA7">
            <w:pPr>
              <w:pStyle w:val="Paragrafoelenco"/>
              <w:rPr>
                <w:rFonts w:cstheme="minorHAnsi"/>
              </w:rPr>
            </w:pPr>
            <w:r w:rsidRPr="006456A2">
              <w:rPr>
                <w:rFonts w:cstheme="minorHAnsi"/>
              </w:rPr>
              <w:t>SI                     NO</w:t>
            </w:r>
          </w:p>
          <w:p w:rsidR="002B2BA7" w:rsidRPr="006456A2" w:rsidRDefault="002B2BA7" w:rsidP="002B2BA7">
            <w:pPr>
              <w:rPr>
                <w:rFonts w:cstheme="minorHAnsi"/>
              </w:rPr>
            </w:pPr>
            <w:r w:rsidRPr="006456A2">
              <w:rPr>
                <w:rFonts w:cstheme="minorHAnsi"/>
              </w:rPr>
              <w:t>Specificare:</w:t>
            </w:r>
          </w:p>
          <w:p w:rsidR="002B2BA7" w:rsidRPr="006456A2" w:rsidRDefault="002B2BA7" w:rsidP="00A747EF">
            <w:pPr>
              <w:rPr>
                <w:rFonts w:cstheme="minorHAnsi"/>
              </w:rPr>
            </w:pPr>
          </w:p>
        </w:tc>
      </w:tr>
    </w:tbl>
    <w:p w:rsidR="002B2BA7" w:rsidRPr="006456A2" w:rsidRDefault="002B2BA7" w:rsidP="002B2BA7">
      <w:pPr>
        <w:pStyle w:val="Paragrafoelenco"/>
        <w:autoSpaceDE w:val="0"/>
        <w:autoSpaceDN w:val="0"/>
        <w:adjustRightInd w:val="0"/>
        <w:spacing w:after="0" w:line="240" w:lineRule="auto"/>
        <w:rPr>
          <w:rFonts w:cstheme="minorHAnsi"/>
        </w:rPr>
      </w:pPr>
    </w:p>
    <w:p w:rsidR="00E56954" w:rsidRPr="006456A2" w:rsidRDefault="00E56954">
      <w:pPr>
        <w:rPr>
          <w:rFonts w:cstheme="minorHAnsi"/>
        </w:rPr>
      </w:pPr>
    </w:p>
    <w:p w:rsidR="00115D4C" w:rsidRPr="006456A2" w:rsidRDefault="00115D4C" w:rsidP="00115D4C">
      <w:pPr>
        <w:pStyle w:val="Paragrafoelenco"/>
        <w:numPr>
          <w:ilvl w:val="0"/>
          <w:numId w:val="2"/>
        </w:numPr>
        <w:rPr>
          <w:rFonts w:cstheme="minorHAnsi"/>
          <w:b/>
        </w:rPr>
      </w:pPr>
      <w:r w:rsidRPr="006456A2">
        <w:rPr>
          <w:rFonts w:cstheme="minorHAnsi"/>
          <w:b/>
        </w:rPr>
        <w:t>La compilazione della scheda di autovalutazione da parte del docente è facoltativa</w:t>
      </w:r>
      <w:r w:rsidR="00A956BB" w:rsidRPr="006456A2">
        <w:rPr>
          <w:rFonts w:cstheme="minorHAnsi"/>
          <w:b/>
        </w:rPr>
        <w:t>.</w:t>
      </w:r>
    </w:p>
    <w:p w:rsidR="00115D4C" w:rsidRPr="006456A2" w:rsidRDefault="00115D4C">
      <w:pPr>
        <w:rPr>
          <w:rFonts w:cstheme="minorHAnsi"/>
        </w:rPr>
      </w:pPr>
    </w:p>
    <w:p w:rsidR="00741831" w:rsidRPr="006456A2" w:rsidRDefault="00741831" w:rsidP="006456A2">
      <w:pPr>
        <w:tabs>
          <w:tab w:val="center" w:pos="7513"/>
        </w:tabs>
        <w:rPr>
          <w:rFonts w:cstheme="minorHAnsi"/>
        </w:rPr>
      </w:pPr>
      <w:r w:rsidRPr="006456A2">
        <w:rPr>
          <w:rFonts w:cstheme="minorHAnsi"/>
        </w:rPr>
        <w:t>Vallo della Lucania,</w:t>
      </w:r>
      <w:r w:rsidR="0002531D">
        <w:rPr>
          <w:rFonts w:cstheme="minorHAnsi"/>
        </w:rPr>
        <w:t>(SA)</w:t>
      </w:r>
      <w:r w:rsidRPr="006456A2">
        <w:rPr>
          <w:rFonts w:cstheme="minorHAnsi"/>
        </w:rPr>
        <w:tab/>
        <w:t>Il Docente</w:t>
      </w:r>
    </w:p>
    <w:sectPr w:rsidR="00741831" w:rsidRPr="006456A2" w:rsidSect="00E569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410DA"/>
    <w:multiLevelType w:val="hybridMultilevel"/>
    <w:tmpl w:val="7A00BB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BF1280"/>
    <w:multiLevelType w:val="hybridMultilevel"/>
    <w:tmpl w:val="76AAC0EE"/>
    <w:lvl w:ilvl="0" w:tplc="6C8A580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41576"/>
    <w:rsid w:val="0002531D"/>
    <w:rsid w:val="00052527"/>
    <w:rsid w:val="00060FED"/>
    <w:rsid w:val="00081AD7"/>
    <w:rsid w:val="000A4D7A"/>
    <w:rsid w:val="000C314C"/>
    <w:rsid w:val="000F0832"/>
    <w:rsid w:val="00115D4C"/>
    <w:rsid w:val="001304DA"/>
    <w:rsid w:val="00156C0D"/>
    <w:rsid w:val="001A3F2B"/>
    <w:rsid w:val="001D235C"/>
    <w:rsid w:val="001E7AAB"/>
    <w:rsid w:val="00203A04"/>
    <w:rsid w:val="00226FF2"/>
    <w:rsid w:val="0023662F"/>
    <w:rsid w:val="002452E2"/>
    <w:rsid w:val="00263341"/>
    <w:rsid w:val="00297055"/>
    <w:rsid w:val="002B2BA7"/>
    <w:rsid w:val="002D1847"/>
    <w:rsid w:val="00353FF4"/>
    <w:rsid w:val="00373014"/>
    <w:rsid w:val="003B7839"/>
    <w:rsid w:val="003D06EE"/>
    <w:rsid w:val="003E0219"/>
    <w:rsid w:val="003F25CD"/>
    <w:rsid w:val="003F3FBF"/>
    <w:rsid w:val="00473EB4"/>
    <w:rsid w:val="004A35FF"/>
    <w:rsid w:val="004B469D"/>
    <w:rsid w:val="00501A94"/>
    <w:rsid w:val="0056355C"/>
    <w:rsid w:val="005B70B9"/>
    <w:rsid w:val="00632F11"/>
    <w:rsid w:val="006456A2"/>
    <w:rsid w:val="00647D47"/>
    <w:rsid w:val="00650529"/>
    <w:rsid w:val="006A16FB"/>
    <w:rsid w:val="006A697B"/>
    <w:rsid w:val="006B3A2D"/>
    <w:rsid w:val="006C6F48"/>
    <w:rsid w:val="006D7F65"/>
    <w:rsid w:val="00741831"/>
    <w:rsid w:val="007729D5"/>
    <w:rsid w:val="007F586C"/>
    <w:rsid w:val="00872824"/>
    <w:rsid w:val="008A2E3F"/>
    <w:rsid w:val="008C743D"/>
    <w:rsid w:val="008D53D7"/>
    <w:rsid w:val="008F165A"/>
    <w:rsid w:val="00901CE3"/>
    <w:rsid w:val="00940F6C"/>
    <w:rsid w:val="00941576"/>
    <w:rsid w:val="00960479"/>
    <w:rsid w:val="009A1357"/>
    <w:rsid w:val="00A061D8"/>
    <w:rsid w:val="00A956BB"/>
    <w:rsid w:val="00AA335C"/>
    <w:rsid w:val="00B36B8C"/>
    <w:rsid w:val="00B46362"/>
    <w:rsid w:val="00B7063B"/>
    <w:rsid w:val="00BD32CC"/>
    <w:rsid w:val="00BE19D4"/>
    <w:rsid w:val="00C030D2"/>
    <w:rsid w:val="00C81FDF"/>
    <w:rsid w:val="00DB6EA2"/>
    <w:rsid w:val="00DB77F9"/>
    <w:rsid w:val="00DE017D"/>
    <w:rsid w:val="00E01264"/>
    <w:rsid w:val="00E31014"/>
    <w:rsid w:val="00E56954"/>
    <w:rsid w:val="00F05D51"/>
    <w:rsid w:val="00F55140"/>
    <w:rsid w:val="00F82DDA"/>
    <w:rsid w:val="00F873A0"/>
    <w:rsid w:val="00FB1C01"/>
    <w:rsid w:val="00FF4112"/>
    <w:rsid w:val="00FF73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9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1576"/>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B4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A2E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0BB7C-CF6F-4E4B-8A2C-6AFA286C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rosy</cp:lastModifiedBy>
  <cp:revision>3</cp:revision>
  <dcterms:created xsi:type="dcterms:W3CDTF">2017-07-08T07:15:00Z</dcterms:created>
  <dcterms:modified xsi:type="dcterms:W3CDTF">2017-07-08T07:15:00Z</dcterms:modified>
</cp:coreProperties>
</file>